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2A92E5D7" w:rsidR="00BA4F2B" w:rsidRPr="00D50997" w:rsidRDefault="00D50997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D50997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Little Wagon Wheel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0BCC4F20" w:rsidR="00BA4F2B" w:rsidRPr="0079330F" w:rsidRDefault="0079330F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CA18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Gaye </w:t>
            </w:r>
            <w:proofErr w:type="spellStart"/>
            <w:r w:rsidRPr="00CA18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Teather</w:t>
            </w:r>
            <w:proofErr w:type="spellEnd"/>
            <w:r w:rsidRPr="00CA18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(UK)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4817D42D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79330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CA1888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1EC8DE90" w:rsidR="00BA4F2B" w:rsidRPr="00784828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784828" w:rsidRPr="0078482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Wagon Wheel - Nathan Carter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07B4B803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784828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A82C742" w14:textId="77777777" w:rsidR="000807F8" w:rsidRDefault="000807F8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4465CE90" w14:textId="2FE55060" w:rsidR="00485A12" w:rsidRPr="00485A12" w:rsidRDefault="00936229" w:rsidP="00936229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</w:t>
      </w:r>
      <w:r w:rsidR="00485A12" w:rsidRPr="00485A12">
        <w:rPr>
          <w:rFonts w:ascii="Arial" w:hAnsi="Arial" w:cs="Arial"/>
          <w:b/>
          <w:bCs/>
          <w:sz w:val="20"/>
          <w:szCs w:val="20"/>
          <w:lang w:val="en-CA"/>
        </w:rPr>
        <w:t xml:space="preserve">Right Rocking Chair. Run Forward X 3. </w:t>
      </w:r>
      <w:r w:rsidR="00485A12" w:rsidRPr="00485A12">
        <w:rPr>
          <w:rFonts w:ascii="Arial" w:hAnsi="Arial" w:cs="Arial"/>
          <w:b/>
          <w:bCs/>
          <w:sz w:val="20"/>
          <w:szCs w:val="20"/>
        </w:rPr>
        <w:t>Hold.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9970"/>
      </w:tblGrid>
      <w:tr w:rsidR="00485A12" w:rsidRPr="00485A12" w14:paraId="18F8B8D1" w14:textId="77777777" w:rsidTr="00936229">
        <w:tc>
          <w:tcPr>
            <w:tcW w:w="1136" w:type="dxa"/>
          </w:tcPr>
          <w:p w14:paraId="10B230C0" w14:textId="4D32DDD9" w:rsidR="00485A12" w:rsidRPr="00485A12" w:rsidRDefault="00485A12" w:rsidP="00485A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0" w:type="dxa"/>
          </w:tcPr>
          <w:p w14:paraId="1F04DF56" w14:textId="77777777" w:rsidR="00485A12" w:rsidRPr="00485A12" w:rsidRDefault="00485A12" w:rsidP="00485A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12">
              <w:rPr>
                <w:rFonts w:ascii="Arial" w:hAnsi="Arial" w:cs="Arial"/>
                <w:sz w:val="20"/>
                <w:szCs w:val="20"/>
              </w:rPr>
              <w:t>Rock du PD devant. Retour sur le PG.</w:t>
            </w:r>
          </w:p>
        </w:tc>
      </w:tr>
      <w:tr w:rsidR="00485A12" w:rsidRPr="00485A12" w14:paraId="367E0058" w14:textId="77777777" w:rsidTr="00936229">
        <w:tc>
          <w:tcPr>
            <w:tcW w:w="1136" w:type="dxa"/>
          </w:tcPr>
          <w:p w14:paraId="18D6E3D9" w14:textId="73F2E05F" w:rsidR="00485A12" w:rsidRPr="00485A12" w:rsidRDefault="00485A12" w:rsidP="00485A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0" w:type="dxa"/>
          </w:tcPr>
          <w:p w14:paraId="06EFBEF9" w14:textId="77777777" w:rsidR="00485A12" w:rsidRPr="00485A12" w:rsidRDefault="00485A12" w:rsidP="00485A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12">
              <w:rPr>
                <w:rFonts w:ascii="Arial" w:hAnsi="Arial" w:cs="Arial"/>
                <w:sz w:val="20"/>
                <w:szCs w:val="20"/>
              </w:rPr>
              <w:t>Rock du PD derrière. Retour sur le PG.</w:t>
            </w:r>
          </w:p>
        </w:tc>
      </w:tr>
      <w:tr w:rsidR="00485A12" w:rsidRPr="00485A12" w14:paraId="1C3B0B51" w14:textId="77777777" w:rsidTr="00936229">
        <w:tc>
          <w:tcPr>
            <w:tcW w:w="1136" w:type="dxa"/>
          </w:tcPr>
          <w:p w14:paraId="1ADFF80D" w14:textId="2CCABEDF" w:rsidR="00485A12" w:rsidRPr="00485A12" w:rsidRDefault="00485A12" w:rsidP="00485A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0" w:type="dxa"/>
          </w:tcPr>
          <w:p w14:paraId="1D3BDA86" w14:textId="77777777" w:rsidR="00485A12" w:rsidRPr="00485A12" w:rsidRDefault="00485A12" w:rsidP="00485A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12">
              <w:rPr>
                <w:rFonts w:ascii="Arial" w:hAnsi="Arial" w:cs="Arial"/>
                <w:sz w:val="20"/>
                <w:szCs w:val="20"/>
              </w:rPr>
              <w:t>Petit pas couru devant PD. Petit pas couru devant PG.</w:t>
            </w:r>
          </w:p>
        </w:tc>
      </w:tr>
      <w:tr w:rsidR="00485A12" w:rsidRPr="00485A12" w14:paraId="78FF1CD0" w14:textId="77777777" w:rsidTr="00936229">
        <w:tc>
          <w:tcPr>
            <w:tcW w:w="1136" w:type="dxa"/>
          </w:tcPr>
          <w:p w14:paraId="202DE497" w14:textId="4FA838A5" w:rsidR="00485A12" w:rsidRPr="00485A12" w:rsidRDefault="00485A12" w:rsidP="00485A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0" w:type="dxa"/>
          </w:tcPr>
          <w:p w14:paraId="1BA7373F" w14:textId="77777777" w:rsidR="00485A12" w:rsidRPr="00485A12" w:rsidRDefault="00485A12" w:rsidP="00485A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12">
              <w:rPr>
                <w:rFonts w:ascii="Arial" w:hAnsi="Arial" w:cs="Arial"/>
                <w:sz w:val="20"/>
                <w:szCs w:val="20"/>
              </w:rPr>
              <w:t>Petit pas couru devant PD. Pause.</w:t>
            </w:r>
          </w:p>
        </w:tc>
      </w:tr>
    </w:tbl>
    <w:p w14:paraId="6E0148DA" w14:textId="303BCBFE" w:rsidR="00485A12" w:rsidRPr="00CA1888" w:rsidRDefault="00936229" w:rsidP="00936229">
      <w:pPr>
        <w:spacing w:after="0" w:line="240" w:lineRule="auto"/>
        <w:ind w:left="1416"/>
        <w:rPr>
          <w:rFonts w:ascii="Arial" w:hAnsi="Arial" w:cs="Arial"/>
          <w:sz w:val="14"/>
          <w:szCs w:val="14"/>
          <w:lang w:val="en-CA"/>
        </w:rPr>
      </w:pPr>
      <w:r>
        <w:rPr>
          <w:rFonts w:ascii="Arial" w:hAnsi="Arial" w:cs="Arial"/>
          <w:sz w:val="14"/>
          <w:szCs w:val="14"/>
        </w:rPr>
        <w:t xml:space="preserve">                             **</w:t>
      </w:r>
      <w:r w:rsidR="00485A12" w:rsidRPr="00936229">
        <w:rPr>
          <w:rFonts w:ascii="Arial" w:hAnsi="Arial" w:cs="Arial"/>
          <w:sz w:val="14"/>
          <w:szCs w:val="14"/>
        </w:rPr>
        <w:t xml:space="preserve">Note : Les comptes </w:t>
      </w:r>
      <w:r w:rsidRPr="00936229">
        <w:rPr>
          <w:rFonts w:ascii="Arial" w:hAnsi="Arial" w:cs="Arial"/>
          <w:sz w:val="14"/>
          <w:szCs w:val="14"/>
        </w:rPr>
        <w:t>5-8</w:t>
      </w:r>
      <w:r w:rsidR="00485A12" w:rsidRPr="00936229">
        <w:rPr>
          <w:rFonts w:ascii="Arial" w:hAnsi="Arial" w:cs="Arial"/>
          <w:sz w:val="14"/>
          <w:szCs w:val="14"/>
        </w:rPr>
        <w:t xml:space="preserve"> peuvent être remplacés par un </w:t>
      </w:r>
      <w:proofErr w:type="spellStart"/>
      <w:r w:rsidR="00485A12" w:rsidRPr="00936229">
        <w:rPr>
          <w:rFonts w:ascii="Arial" w:hAnsi="Arial" w:cs="Arial"/>
          <w:sz w:val="14"/>
          <w:szCs w:val="14"/>
        </w:rPr>
        <w:t>Step</w:t>
      </w:r>
      <w:proofErr w:type="spellEnd"/>
      <w:r w:rsidR="00485A12" w:rsidRPr="00936229">
        <w:rPr>
          <w:rFonts w:ascii="Arial" w:hAnsi="Arial" w:cs="Arial"/>
          <w:sz w:val="14"/>
          <w:szCs w:val="14"/>
        </w:rPr>
        <w:t xml:space="preserve"> Lock </w:t>
      </w:r>
      <w:proofErr w:type="spellStart"/>
      <w:r w:rsidR="00485A12" w:rsidRPr="00936229">
        <w:rPr>
          <w:rFonts w:ascii="Arial" w:hAnsi="Arial" w:cs="Arial"/>
          <w:sz w:val="14"/>
          <w:szCs w:val="14"/>
        </w:rPr>
        <w:t>Step</w:t>
      </w:r>
      <w:proofErr w:type="spellEnd"/>
      <w:r w:rsidR="00485A12" w:rsidRPr="00936229">
        <w:rPr>
          <w:rFonts w:ascii="Arial" w:hAnsi="Arial" w:cs="Arial"/>
          <w:sz w:val="14"/>
          <w:szCs w:val="14"/>
        </w:rPr>
        <w:t xml:space="preserve"> vers l’avant (PD-PG-PD) et une </w:t>
      </w:r>
      <w:r w:rsidRPr="00936229">
        <w:rPr>
          <w:rFonts w:ascii="Arial" w:hAnsi="Arial" w:cs="Arial"/>
          <w:sz w:val="14"/>
          <w:szCs w:val="14"/>
        </w:rPr>
        <w:t>pause.</w:t>
      </w:r>
      <w:r>
        <w:rPr>
          <w:rFonts w:ascii="Arial" w:hAnsi="Arial" w:cs="Arial"/>
          <w:sz w:val="14"/>
          <w:szCs w:val="14"/>
        </w:rPr>
        <w:t xml:space="preserve"> </w:t>
      </w:r>
      <w:r w:rsidRPr="00CA1888">
        <w:rPr>
          <w:rFonts w:ascii="Arial" w:hAnsi="Arial" w:cs="Arial"/>
          <w:sz w:val="14"/>
          <w:szCs w:val="14"/>
          <w:lang w:val="en-CA"/>
        </w:rPr>
        <w:t>**</w:t>
      </w:r>
    </w:p>
    <w:p w14:paraId="4254C59C" w14:textId="77777777" w:rsidR="00485A12" w:rsidRPr="00CA1888" w:rsidRDefault="00485A12" w:rsidP="00936229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</w:p>
    <w:p w14:paraId="492DD999" w14:textId="6CFBA4C4" w:rsidR="00485A12" w:rsidRPr="00CA1888" w:rsidRDefault="00936229" w:rsidP="00936229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</w:t>
      </w:r>
      <w:r w:rsidR="00485A12" w:rsidRPr="00485A12">
        <w:rPr>
          <w:rFonts w:ascii="Arial" w:hAnsi="Arial" w:cs="Arial"/>
          <w:b/>
          <w:bCs/>
          <w:sz w:val="20"/>
          <w:szCs w:val="20"/>
          <w:lang w:val="en-CA"/>
        </w:rPr>
        <w:t xml:space="preserve">Left Rocking Chair. Step. Pivot quarter turn Right. </w:t>
      </w:r>
      <w:r w:rsidR="00485A12" w:rsidRPr="00CA1888">
        <w:rPr>
          <w:rFonts w:ascii="Arial" w:hAnsi="Arial" w:cs="Arial"/>
          <w:b/>
          <w:bCs/>
          <w:sz w:val="20"/>
          <w:szCs w:val="20"/>
          <w:lang w:val="en-CA"/>
        </w:rPr>
        <w:t>Cross. Hold.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9970"/>
      </w:tblGrid>
      <w:tr w:rsidR="00485A12" w:rsidRPr="00485A12" w14:paraId="5814735A" w14:textId="77777777" w:rsidTr="00936229">
        <w:tc>
          <w:tcPr>
            <w:tcW w:w="1136" w:type="dxa"/>
          </w:tcPr>
          <w:p w14:paraId="7F0199F2" w14:textId="5E28B2D6" w:rsidR="00485A12" w:rsidRPr="00485A12" w:rsidRDefault="00485A12" w:rsidP="00485A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0" w:type="dxa"/>
          </w:tcPr>
          <w:p w14:paraId="7B7BD12C" w14:textId="77777777" w:rsidR="00485A12" w:rsidRPr="00485A12" w:rsidRDefault="00485A12" w:rsidP="00485A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12">
              <w:rPr>
                <w:rFonts w:ascii="Arial" w:hAnsi="Arial" w:cs="Arial"/>
                <w:sz w:val="20"/>
                <w:szCs w:val="20"/>
              </w:rPr>
              <w:t>Rock du PG devant. Retour sur le PD.</w:t>
            </w:r>
          </w:p>
        </w:tc>
      </w:tr>
      <w:tr w:rsidR="00485A12" w:rsidRPr="00485A12" w14:paraId="7A852F2B" w14:textId="77777777" w:rsidTr="00936229">
        <w:tc>
          <w:tcPr>
            <w:tcW w:w="1136" w:type="dxa"/>
          </w:tcPr>
          <w:p w14:paraId="239A32F7" w14:textId="27BAB746" w:rsidR="00485A12" w:rsidRPr="00485A12" w:rsidRDefault="00485A12" w:rsidP="00485A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0" w:type="dxa"/>
          </w:tcPr>
          <w:p w14:paraId="6DA1FD74" w14:textId="77777777" w:rsidR="00485A12" w:rsidRPr="00485A12" w:rsidRDefault="00485A12" w:rsidP="00485A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12">
              <w:rPr>
                <w:rFonts w:ascii="Arial" w:hAnsi="Arial" w:cs="Arial"/>
                <w:sz w:val="20"/>
                <w:szCs w:val="20"/>
              </w:rPr>
              <w:t>Rock du PG derrière. Retour sur le PD.</w:t>
            </w:r>
          </w:p>
        </w:tc>
      </w:tr>
      <w:tr w:rsidR="00485A12" w:rsidRPr="00485A12" w14:paraId="2D5FF1D7" w14:textId="77777777" w:rsidTr="00936229">
        <w:tc>
          <w:tcPr>
            <w:tcW w:w="1136" w:type="dxa"/>
          </w:tcPr>
          <w:p w14:paraId="626F7157" w14:textId="2A712F7C" w:rsidR="00485A12" w:rsidRPr="00485A12" w:rsidRDefault="00485A12" w:rsidP="00485A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0" w:type="dxa"/>
          </w:tcPr>
          <w:p w14:paraId="685C0606" w14:textId="24F1056E" w:rsidR="00485A12" w:rsidRPr="00485A12" w:rsidRDefault="00485A12" w:rsidP="00485A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12">
              <w:rPr>
                <w:rFonts w:ascii="Arial" w:hAnsi="Arial" w:cs="Arial"/>
                <w:sz w:val="20"/>
                <w:szCs w:val="20"/>
              </w:rPr>
              <w:t xml:space="preserve">PG devant. Pivot ¼ de tour vers la droite </w:t>
            </w:r>
            <w:r w:rsidR="00CD5905" w:rsidRPr="00CD5905">
              <w:rPr>
                <w:rFonts w:ascii="Arial" w:hAnsi="Arial" w:cs="Arial"/>
                <w:sz w:val="16"/>
                <w:szCs w:val="16"/>
              </w:rPr>
              <w:t>(</w:t>
            </w:r>
            <w:r w:rsidRPr="00CD5905">
              <w:rPr>
                <w:rFonts w:ascii="Arial" w:hAnsi="Arial" w:cs="Arial"/>
                <w:sz w:val="16"/>
                <w:szCs w:val="16"/>
              </w:rPr>
              <w:t>3:00)</w:t>
            </w:r>
          </w:p>
        </w:tc>
      </w:tr>
      <w:tr w:rsidR="00485A12" w:rsidRPr="00485A12" w14:paraId="3D53C40A" w14:textId="77777777" w:rsidTr="00936229">
        <w:tc>
          <w:tcPr>
            <w:tcW w:w="1136" w:type="dxa"/>
          </w:tcPr>
          <w:p w14:paraId="54CDA0E4" w14:textId="593F9B56" w:rsidR="00485A12" w:rsidRPr="00485A12" w:rsidRDefault="00485A12" w:rsidP="00485A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0" w:type="dxa"/>
          </w:tcPr>
          <w:p w14:paraId="6FA23839" w14:textId="77777777" w:rsidR="00485A12" w:rsidRPr="00485A12" w:rsidRDefault="00485A12" w:rsidP="00485A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12">
              <w:rPr>
                <w:rFonts w:ascii="Arial" w:hAnsi="Arial" w:cs="Arial"/>
                <w:sz w:val="20"/>
                <w:szCs w:val="20"/>
              </w:rPr>
              <w:t>Croiser le PG devant le PD. Pause.</w:t>
            </w:r>
          </w:p>
        </w:tc>
      </w:tr>
    </w:tbl>
    <w:p w14:paraId="51948BAC" w14:textId="77777777" w:rsidR="00485A12" w:rsidRPr="00485A12" w:rsidRDefault="00485A12" w:rsidP="00936229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4ABF2FBB" w14:textId="49EB5EB3" w:rsidR="00485A12" w:rsidRPr="00485A12" w:rsidRDefault="00936229" w:rsidP="00936229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 </w:t>
      </w:r>
      <w:r w:rsidR="00485A12" w:rsidRPr="00485A12">
        <w:rPr>
          <w:rFonts w:ascii="Arial" w:hAnsi="Arial" w:cs="Arial"/>
          <w:b/>
          <w:bCs/>
          <w:sz w:val="20"/>
          <w:szCs w:val="20"/>
          <w:lang w:val="en-CA"/>
        </w:rPr>
        <w:t xml:space="preserve">Side Right. Touch. Side Left. </w:t>
      </w:r>
      <w:proofErr w:type="spellStart"/>
      <w:r w:rsidR="00485A12" w:rsidRPr="00485A12">
        <w:rPr>
          <w:rFonts w:ascii="Arial" w:hAnsi="Arial" w:cs="Arial"/>
          <w:b/>
          <w:bCs/>
          <w:sz w:val="20"/>
          <w:szCs w:val="20"/>
        </w:rPr>
        <w:t>Touch</w:t>
      </w:r>
      <w:proofErr w:type="spellEnd"/>
      <w:r w:rsidR="00485A12" w:rsidRPr="00485A12">
        <w:rPr>
          <w:rFonts w:ascii="Arial" w:hAnsi="Arial" w:cs="Arial"/>
          <w:b/>
          <w:bCs/>
          <w:sz w:val="20"/>
          <w:szCs w:val="20"/>
        </w:rPr>
        <w:t xml:space="preserve">. Vine Right. </w:t>
      </w:r>
      <w:proofErr w:type="spellStart"/>
      <w:r w:rsidR="00485A12" w:rsidRPr="00485A12">
        <w:rPr>
          <w:rFonts w:ascii="Arial" w:hAnsi="Arial" w:cs="Arial"/>
          <w:b/>
          <w:bCs/>
          <w:sz w:val="20"/>
          <w:szCs w:val="20"/>
        </w:rPr>
        <w:t>Touch</w:t>
      </w:r>
      <w:proofErr w:type="spellEnd"/>
      <w:r w:rsidR="00485A12" w:rsidRPr="00485A12">
        <w:rPr>
          <w:rFonts w:ascii="Arial" w:hAnsi="Arial" w:cs="Arial"/>
          <w:b/>
          <w:bCs/>
          <w:sz w:val="20"/>
          <w:szCs w:val="20"/>
        </w:rPr>
        <w:t>.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9970"/>
      </w:tblGrid>
      <w:tr w:rsidR="00485A12" w:rsidRPr="00485A12" w14:paraId="24134CA1" w14:textId="77777777" w:rsidTr="00936229">
        <w:tc>
          <w:tcPr>
            <w:tcW w:w="1136" w:type="dxa"/>
          </w:tcPr>
          <w:p w14:paraId="23970881" w14:textId="1B41C6C3" w:rsidR="00485A12" w:rsidRPr="00485A12" w:rsidRDefault="00485A12" w:rsidP="00485A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0" w:type="dxa"/>
          </w:tcPr>
          <w:p w14:paraId="742E0218" w14:textId="130C53A1" w:rsidR="00485A12" w:rsidRPr="00485A12" w:rsidRDefault="00485A12" w:rsidP="00485A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12">
              <w:rPr>
                <w:rFonts w:ascii="Arial" w:hAnsi="Arial" w:cs="Arial"/>
                <w:sz w:val="20"/>
                <w:szCs w:val="20"/>
              </w:rPr>
              <w:t>PD à droite. Touch</w:t>
            </w:r>
            <w:r w:rsidR="00CD5905">
              <w:rPr>
                <w:rFonts w:ascii="Arial" w:hAnsi="Arial" w:cs="Arial"/>
                <w:sz w:val="20"/>
                <w:szCs w:val="20"/>
              </w:rPr>
              <w:t>é</w:t>
            </w:r>
            <w:r w:rsidRPr="00485A12">
              <w:rPr>
                <w:rFonts w:ascii="Arial" w:hAnsi="Arial" w:cs="Arial"/>
                <w:sz w:val="20"/>
                <w:szCs w:val="20"/>
              </w:rPr>
              <w:t xml:space="preserve"> du PG à côté du PD.</w:t>
            </w:r>
          </w:p>
        </w:tc>
      </w:tr>
      <w:tr w:rsidR="00485A12" w:rsidRPr="00485A12" w14:paraId="65165311" w14:textId="77777777" w:rsidTr="00936229">
        <w:tc>
          <w:tcPr>
            <w:tcW w:w="1136" w:type="dxa"/>
          </w:tcPr>
          <w:p w14:paraId="136F8459" w14:textId="012A04C1" w:rsidR="00485A12" w:rsidRPr="00485A12" w:rsidRDefault="00485A12" w:rsidP="00485A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0" w:type="dxa"/>
          </w:tcPr>
          <w:p w14:paraId="3835053A" w14:textId="5AF10EE5" w:rsidR="00485A12" w:rsidRPr="00485A12" w:rsidRDefault="00485A12" w:rsidP="00485A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12">
              <w:rPr>
                <w:rFonts w:ascii="Arial" w:hAnsi="Arial" w:cs="Arial"/>
                <w:sz w:val="20"/>
                <w:szCs w:val="20"/>
              </w:rPr>
              <w:t>PG à gauche. Touch</w:t>
            </w:r>
            <w:r w:rsidR="00CD5905">
              <w:rPr>
                <w:rFonts w:ascii="Arial" w:hAnsi="Arial" w:cs="Arial"/>
                <w:sz w:val="20"/>
                <w:szCs w:val="20"/>
              </w:rPr>
              <w:t>é</w:t>
            </w:r>
            <w:r w:rsidRPr="00485A12">
              <w:rPr>
                <w:rFonts w:ascii="Arial" w:hAnsi="Arial" w:cs="Arial"/>
                <w:sz w:val="20"/>
                <w:szCs w:val="20"/>
              </w:rPr>
              <w:t xml:space="preserve"> du PD à côté du PG.</w:t>
            </w:r>
          </w:p>
        </w:tc>
      </w:tr>
      <w:tr w:rsidR="00485A12" w:rsidRPr="00485A12" w14:paraId="6F491739" w14:textId="77777777" w:rsidTr="00936229">
        <w:tc>
          <w:tcPr>
            <w:tcW w:w="1136" w:type="dxa"/>
          </w:tcPr>
          <w:p w14:paraId="247D9A94" w14:textId="1C36C630" w:rsidR="00485A12" w:rsidRPr="00485A12" w:rsidRDefault="00485A12" w:rsidP="00485A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0" w:type="dxa"/>
          </w:tcPr>
          <w:p w14:paraId="019FECB9" w14:textId="77777777" w:rsidR="00485A12" w:rsidRPr="00485A12" w:rsidRDefault="00485A12" w:rsidP="00485A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12">
              <w:rPr>
                <w:rFonts w:ascii="Arial" w:hAnsi="Arial" w:cs="Arial"/>
                <w:sz w:val="20"/>
                <w:szCs w:val="20"/>
              </w:rPr>
              <w:t>PD à droite. Croiser le PG derrière le PD.</w:t>
            </w:r>
          </w:p>
        </w:tc>
      </w:tr>
      <w:tr w:rsidR="00485A12" w:rsidRPr="00485A12" w14:paraId="67E94BBA" w14:textId="77777777" w:rsidTr="00936229">
        <w:tc>
          <w:tcPr>
            <w:tcW w:w="1136" w:type="dxa"/>
          </w:tcPr>
          <w:p w14:paraId="620CD161" w14:textId="61FCD123" w:rsidR="00485A12" w:rsidRPr="00485A12" w:rsidRDefault="00485A12" w:rsidP="00485A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0" w:type="dxa"/>
          </w:tcPr>
          <w:p w14:paraId="20C95C5E" w14:textId="6CD54500" w:rsidR="00485A12" w:rsidRPr="00485A12" w:rsidRDefault="00485A12" w:rsidP="00485A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12">
              <w:rPr>
                <w:rFonts w:ascii="Arial" w:hAnsi="Arial" w:cs="Arial"/>
                <w:sz w:val="20"/>
                <w:szCs w:val="20"/>
              </w:rPr>
              <w:t>PD à droite. Touch</w:t>
            </w:r>
            <w:r w:rsidR="00CD5905">
              <w:rPr>
                <w:rFonts w:ascii="Arial" w:hAnsi="Arial" w:cs="Arial"/>
                <w:sz w:val="20"/>
                <w:szCs w:val="20"/>
              </w:rPr>
              <w:t>é</w:t>
            </w:r>
            <w:r w:rsidRPr="00485A12">
              <w:rPr>
                <w:rFonts w:ascii="Arial" w:hAnsi="Arial" w:cs="Arial"/>
                <w:sz w:val="20"/>
                <w:szCs w:val="20"/>
              </w:rPr>
              <w:t xml:space="preserve"> du PG à côté du PD.</w:t>
            </w:r>
          </w:p>
        </w:tc>
      </w:tr>
    </w:tbl>
    <w:p w14:paraId="7C0B06A4" w14:textId="77777777" w:rsidR="00485A12" w:rsidRPr="00485A12" w:rsidRDefault="00485A12" w:rsidP="00936229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4E0ACD3E" w14:textId="4818D3A7" w:rsidR="00485A12" w:rsidRPr="00485A12" w:rsidRDefault="00936229" w:rsidP="00936229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 </w:t>
      </w:r>
      <w:r w:rsidR="00485A12" w:rsidRPr="00485A12">
        <w:rPr>
          <w:rFonts w:ascii="Arial" w:hAnsi="Arial" w:cs="Arial"/>
          <w:b/>
          <w:bCs/>
          <w:sz w:val="20"/>
          <w:szCs w:val="20"/>
          <w:lang w:val="en-CA"/>
        </w:rPr>
        <w:t xml:space="preserve">Side Left. Touch. Side Right. Touch. Side Left. Together. Forward. </w:t>
      </w:r>
      <w:r w:rsidR="00485A12" w:rsidRPr="00485A12">
        <w:rPr>
          <w:rFonts w:ascii="Arial" w:hAnsi="Arial" w:cs="Arial"/>
          <w:b/>
          <w:bCs/>
          <w:sz w:val="20"/>
          <w:szCs w:val="20"/>
        </w:rPr>
        <w:t>Brush.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9970"/>
      </w:tblGrid>
      <w:tr w:rsidR="00485A12" w:rsidRPr="00485A12" w14:paraId="543B3387" w14:textId="77777777" w:rsidTr="00936229">
        <w:tc>
          <w:tcPr>
            <w:tcW w:w="1136" w:type="dxa"/>
          </w:tcPr>
          <w:p w14:paraId="0F70B38B" w14:textId="16BFBC18" w:rsidR="00485A12" w:rsidRPr="00485A12" w:rsidRDefault="00485A12" w:rsidP="00485A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0" w:type="dxa"/>
          </w:tcPr>
          <w:p w14:paraId="71A4A42D" w14:textId="4CC4FAB9" w:rsidR="00485A12" w:rsidRPr="00485A12" w:rsidRDefault="00485A12" w:rsidP="00485A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12">
              <w:rPr>
                <w:rFonts w:ascii="Arial" w:hAnsi="Arial" w:cs="Arial"/>
                <w:sz w:val="20"/>
                <w:szCs w:val="20"/>
              </w:rPr>
              <w:t>PG à gauche. Touch</w:t>
            </w:r>
            <w:r w:rsidR="00CD5905">
              <w:rPr>
                <w:rFonts w:ascii="Arial" w:hAnsi="Arial" w:cs="Arial"/>
                <w:sz w:val="20"/>
                <w:szCs w:val="20"/>
              </w:rPr>
              <w:t>é</w:t>
            </w:r>
            <w:r w:rsidRPr="00485A12">
              <w:rPr>
                <w:rFonts w:ascii="Arial" w:hAnsi="Arial" w:cs="Arial"/>
                <w:sz w:val="20"/>
                <w:szCs w:val="20"/>
              </w:rPr>
              <w:t xml:space="preserve"> du PD à côté du PG.</w:t>
            </w:r>
          </w:p>
        </w:tc>
      </w:tr>
      <w:tr w:rsidR="00485A12" w:rsidRPr="00485A12" w14:paraId="12E7B64D" w14:textId="77777777" w:rsidTr="00936229">
        <w:tc>
          <w:tcPr>
            <w:tcW w:w="1136" w:type="dxa"/>
          </w:tcPr>
          <w:p w14:paraId="7E34B282" w14:textId="02431411" w:rsidR="00485A12" w:rsidRPr="00485A12" w:rsidRDefault="00485A12" w:rsidP="00485A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0" w:type="dxa"/>
          </w:tcPr>
          <w:p w14:paraId="46B117B8" w14:textId="3BD37070" w:rsidR="00485A12" w:rsidRPr="00485A12" w:rsidRDefault="00485A12" w:rsidP="00485A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12">
              <w:rPr>
                <w:rFonts w:ascii="Arial" w:hAnsi="Arial" w:cs="Arial"/>
                <w:sz w:val="20"/>
                <w:szCs w:val="20"/>
              </w:rPr>
              <w:t>PD à droite. Touch</w:t>
            </w:r>
            <w:r w:rsidR="00CD5905">
              <w:rPr>
                <w:rFonts w:ascii="Arial" w:hAnsi="Arial" w:cs="Arial"/>
                <w:sz w:val="20"/>
                <w:szCs w:val="20"/>
              </w:rPr>
              <w:t>é</w:t>
            </w:r>
            <w:r w:rsidRPr="00485A12">
              <w:rPr>
                <w:rFonts w:ascii="Arial" w:hAnsi="Arial" w:cs="Arial"/>
                <w:sz w:val="20"/>
                <w:szCs w:val="20"/>
              </w:rPr>
              <w:t xml:space="preserve"> du PG à côté du PD.</w:t>
            </w:r>
          </w:p>
        </w:tc>
      </w:tr>
      <w:tr w:rsidR="00485A12" w:rsidRPr="00485A12" w14:paraId="14C92AFB" w14:textId="77777777" w:rsidTr="00936229">
        <w:tc>
          <w:tcPr>
            <w:tcW w:w="1136" w:type="dxa"/>
          </w:tcPr>
          <w:p w14:paraId="5E497440" w14:textId="197259AA" w:rsidR="00485A12" w:rsidRPr="00485A12" w:rsidRDefault="00485A12" w:rsidP="00485A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0" w:type="dxa"/>
          </w:tcPr>
          <w:p w14:paraId="42FD91A4" w14:textId="77777777" w:rsidR="00485A12" w:rsidRPr="00485A12" w:rsidRDefault="00485A12" w:rsidP="00485A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12">
              <w:rPr>
                <w:rFonts w:ascii="Arial" w:hAnsi="Arial" w:cs="Arial"/>
                <w:sz w:val="20"/>
                <w:szCs w:val="20"/>
              </w:rPr>
              <w:t>PG à gauche. Assembler le PD à côté du PG.</w:t>
            </w:r>
          </w:p>
        </w:tc>
      </w:tr>
      <w:tr w:rsidR="00485A12" w:rsidRPr="00485A12" w14:paraId="7DD0947F" w14:textId="77777777" w:rsidTr="00936229">
        <w:tc>
          <w:tcPr>
            <w:tcW w:w="1136" w:type="dxa"/>
          </w:tcPr>
          <w:p w14:paraId="04828FF7" w14:textId="614D7980" w:rsidR="00485A12" w:rsidRPr="00485A12" w:rsidRDefault="00485A12" w:rsidP="00485A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0" w:type="dxa"/>
          </w:tcPr>
          <w:p w14:paraId="1FD9B3B9" w14:textId="31453CAD" w:rsidR="00485A12" w:rsidRPr="00485A12" w:rsidRDefault="00485A12" w:rsidP="00485A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12">
              <w:rPr>
                <w:rFonts w:ascii="Arial" w:hAnsi="Arial" w:cs="Arial"/>
                <w:sz w:val="20"/>
                <w:szCs w:val="20"/>
              </w:rPr>
              <w:t>PG devant. Br</w:t>
            </w:r>
            <w:r w:rsidR="00CD5905">
              <w:rPr>
                <w:rFonts w:ascii="Arial" w:hAnsi="Arial" w:cs="Arial"/>
                <w:sz w:val="20"/>
                <w:szCs w:val="20"/>
              </w:rPr>
              <w:t>osser</w:t>
            </w:r>
            <w:r w:rsidRPr="00485A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5905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485A12">
              <w:rPr>
                <w:rFonts w:ascii="Arial" w:hAnsi="Arial" w:cs="Arial"/>
                <w:sz w:val="20"/>
                <w:szCs w:val="20"/>
              </w:rPr>
              <w:t>PD devant.</w:t>
            </w:r>
          </w:p>
        </w:tc>
      </w:tr>
    </w:tbl>
    <w:p w14:paraId="45DDD99A" w14:textId="77777777" w:rsidR="00485A12" w:rsidRPr="00801E4A" w:rsidRDefault="00485A12" w:rsidP="00936229">
      <w:pPr>
        <w:ind w:left="708"/>
      </w:pPr>
    </w:p>
    <w:p w14:paraId="409FFD05" w14:textId="77777777" w:rsidR="00153DC9" w:rsidRPr="002E7788" w:rsidRDefault="00153DC9" w:rsidP="00936229">
      <w:pPr>
        <w:ind w:left="708"/>
      </w:pPr>
    </w:p>
    <w:p w14:paraId="54BA7CE3" w14:textId="77777777" w:rsidR="00153DC9" w:rsidRPr="002E7788" w:rsidRDefault="00153DC9" w:rsidP="00936229">
      <w:pPr>
        <w:ind w:left="708"/>
      </w:pPr>
    </w:p>
    <w:p w14:paraId="47AECF6B" w14:textId="1155E2AA" w:rsidR="00BA4F2B" w:rsidRPr="002E7788" w:rsidRDefault="00BA4F2B" w:rsidP="0093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93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EA61B" w14:textId="77777777" w:rsidR="00F53C94" w:rsidRDefault="00F53C94" w:rsidP="008D40E7">
      <w:pPr>
        <w:spacing w:after="0" w:line="240" w:lineRule="auto"/>
      </w:pPr>
      <w:r>
        <w:separator/>
      </w:r>
    </w:p>
  </w:endnote>
  <w:endnote w:type="continuationSeparator" w:id="0">
    <w:p w14:paraId="696FEB36" w14:textId="77777777" w:rsidR="00F53C94" w:rsidRDefault="00F53C94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0EBE2" w14:textId="77777777" w:rsidR="00F53C94" w:rsidRDefault="00F53C94" w:rsidP="008D40E7">
      <w:pPr>
        <w:spacing w:after="0" w:line="240" w:lineRule="auto"/>
      </w:pPr>
      <w:r>
        <w:separator/>
      </w:r>
    </w:p>
  </w:footnote>
  <w:footnote w:type="continuationSeparator" w:id="0">
    <w:p w14:paraId="3AD80D5A" w14:textId="77777777" w:rsidR="00F53C94" w:rsidRDefault="00F53C94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51DF"/>
    <w:rsid w:val="00040334"/>
    <w:rsid w:val="00057746"/>
    <w:rsid w:val="00067DFB"/>
    <w:rsid w:val="00075DFC"/>
    <w:rsid w:val="000807F8"/>
    <w:rsid w:val="00080F6F"/>
    <w:rsid w:val="00100E36"/>
    <w:rsid w:val="00124FC7"/>
    <w:rsid w:val="00131AF2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C0778"/>
    <w:rsid w:val="001D5C61"/>
    <w:rsid w:val="001E75AB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E7788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71105"/>
    <w:rsid w:val="00473779"/>
    <w:rsid w:val="00473E92"/>
    <w:rsid w:val="00485A12"/>
    <w:rsid w:val="004A2722"/>
    <w:rsid w:val="004C57CD"/>
    <w:rsid w:val="004D3558"/>
    <w:rsid w:val="004E532C"/>
    <w:rsid w:val="00503E31"/>
    <w:rsid w:val="005212DA"/>
    <w:rsid w:val="00525528"/>
    <w:rsid w:val="00543A8D"/>
    <w:rsid w:val="005A1E3B"/>
    <w:rsid w:val="005A3E03"/>
    <w:rsid w:val="005B10C1"/>
    <w:rsid w:val="005B74B2"/>
    <w:rsid w:val="005C2F21"/>
    <w:rsid w:val="005D5939"/>
    <w:rsid w:val="005E6E84"/>
    <w:rsid w:val="005F475D"/>
    <w:rsid w:val="00600523"/>
    <w:rsid w:val="00600932"/>
    <w:rsid w:val="00626FA5"/>
    <w:rsid w:val="00643641"/>
    <w:rsid w:val="00643F7A"/>
    <w:rsid w:val="006504DB"/>
    <w:rsid w:val="00682AB7"/>
    <w:rsid w:val="006848B4"/>
    <w:rsid w:val="006E2DAA"/>
    <w:rsid w:val="006F25D6"/>
    <w:rsid w:val="006F69DF"/>
    <w:rsid w:val="00702CD7"/>
    <w:rsid w:val="0073083C"/>
    <w:rsid w:val="0073155D"/>
    <w:rsid w:val="00734EB7"/>
    <w:rsid w:val="00734FAC"/>
    <w:rsid w:val="00754834"/>
    <w:rsid w:val="0075753E"/>
    <w:rsid w:val="00784828"/>
    <w:rsid w:val="0079330F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4205D"/>
    <w:rsid w:val="00843E36"/>
    <w:rsid w:val="008650C0"/>
    <w:rsid w:val="008811E1"/>
    <w:rsid w:val="008A2CFC"/>
    <w:rsid w:val="008D40E7"/>
    <w:rsid w:val="008E72C4"/>
    <w:rsid w:val="00911E47"/>
    <w:rsid w:val="0092184F"/>
    <w:rsid w:val="00936229"/>
    <w:rsid w:val="0095671B"/>
    <w:rsid w:val="00971063"/>
    <w:rsid w:val="00971E33"/>
    <w:rsid w:val="00985FEA"/>
    <w:rsid w:val="009E03E5"/>
    <w:rsid w:val="009F24DC"/>
    <w:rsid w:val="00A034AF"/>
    <w:rsid w:val="00A05ECE"/>
    <w:rsid w:val="00A2167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0AFC"/>
    <w:rsid w:val="00B3133B"/>
    <w:rsid w:val="00B32078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3C9E"/>
    <w:rsid w:val="00C2781C"/>
    <w:rsid w:val="00C70DC3"/>
    <w:rsid w:val="00C917C1"/>
    <w:rsid w:val="00CA1888"/>
    <w:rsid w:val="00CA369B"/>
    <w:rsid w:val="00CB046B"/>
    <w:rsid w:val="00CC043D"/>
    <w:rsid w:val="00CC1760"/>
    <w:rsid w:val="00CC21C8"/>
    <w:rsid w:val="00CD5905"/>
    <w:rsid w:val="00D02EF7"/>
    <w:rsid w:val="00D05DEE"/>
    <w:rsid w:val="00D20986"/>
    <w:rsid w:val="00D50997"/>
    <w:rsid w:val="00D564C4"/>
    <w:rsid w:val="00D620F8"/>
    <w:rsid w:val="00D852B6"/>
    <w:rsid w:val="00DA5DED"/>
    <w:rsid w:val="00DA7A28"/>
    <w:rsid w:val="00DC2511"/>
    <w:rsid w:val="00DD0090"/>
    <w:rsid w:val="00DD3C35"/>
    <w:rsid w:val="00E041B9"/>
    <w:rsid w:val="00E16B35"/>
    <w:rsid w:val="00E25EF3"/>
    <w:rsid w:val="00E3087D"/>
    <w:rsid w:val="00E315FC"/>
    <w:rsid w:val="00E33DA9"/>
    <w:rsid w:val="00E57223"/>
    <w:rsid w:val="00E718FF"/>
    <w:rsid w:val="00E83080"/>
    <w:rsid w:val="00EA331D"/>
    <w:rsid w:val="00EA4AFB"/>
    <w:rsid w:val="00EC6851"/>
    <w:rsid w:val="00EC7E78"/>
    <w:rsid w:val="00EE152D"/>
    <w:rsid w:val="00F15312"/>
    <w:rsid w:val="00F21700"/>
    <w:rsid w:val="00F32176"/>
    <w:rsid w:val="00F3562D"/>
    <w:rsid w:val="00F40F92"/>
    <w:rsid w:val="00F53C94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8</cp:revision>
  <cp:lastPrinted>2020-08-28T18:31:00Z</cp:lastPrinted>
  <dcterms:created xsi:type="dcterms:W3CDTF">2023-08-14T18:08:00Z</dcterms:created>
  <dcterms:modified xsi:type="dcterms:W3CDTF">2023-09-11T19:08:00Z</dcterms:modified>
</cp:coreProperties>
</file>